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75B8" w:rsidRDefault="004A1B88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Test Plan: </w:t>
      </w:r>
      <w:proofErr w:type="spellStart"/>
      <w:r>
        <w:rPr>
          <w:rFonts w:ascii="Google Sans" w:eastAsia="Google Sans" w:hAnsi="Google Sans" w:cs="Google Sans"/>
          <w:color w:val="1F1F1F"/>
        </w:rPr>
        <w:t>CaseKaro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E-Commerce Automation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Name: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CaseKaro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Checkout Automation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Document Version:</w:t>
      </w:r>
      <w:r>
        <w:rPr>
          <w:rFonts w:ascii="Google Sans Text" w:eastAsia="Google Sans Text" w:hAnsi="Google Sans Text" w:cs="Google Sans Text"/>
          <w:color w:val="1F1F1F"/>
        </w:rPr>
        <w:t xml:space="preserve"> 1.0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Date:</w:t>
      </w:r>
      <w:r>
        <w:rPr>
          <w:rFonts w:ascii="Google Sans Text" w:eastAsia="Google Sans Text" w:hAnsi="Google Sans Text" w:cs="Google Sans Text"/>
          <w:color w:val="1F1F1F"/>
        </w:rPr>
        <w:t xml:space="preserve"> February 1, 2026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Author: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Jayesh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Solanke</w:t>
      </w:r>
      <w:proofErr w:type="spellEnd"/>
    </w:p>
    <w:p w:rsidR="005C75B8" w:rsidRDefault="004A1B88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Introduction</w:t>
      </w:r>
    </w:p>
    <w:p w:rsidR="005C75B8" w:rsidRDefault="004A1B8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 Objective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objective of this Test Plan is to define the strategy, scope, and resources required to validate the core user journey on the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CaseKaro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e-commerce platform. The primary focus is verifying the search accuracy (brand isolation), product variant selection </w:t>
      </w:r>
      <w:r>
        <w:rPr>
          <w:rFonts w:ascii="Google Sans Text" w:eastAsia="Google Sans Text" w:hAnsi="Google Sans Text" w:cs="Google Sans Text"/>
          <w:color w:val="1F1F1F"/>
        </w:rPr>
        <w:t>(Material types), and cart calculation logic for the "iPhone 16 Pro" product line.</w:t>
      </w:r>
    </w:p>
    <w:p w:rsidR="005C75B8" w:rsidRDefault="004A1B8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 References</w:t>
      </w:r>
    </w:p>
    <w:p w:rsidR="005C75B8" w:rsidRDefault="004A1B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Requirement Source:</w:t>
      </w:r>
      <w:r>
        <w:rPr>
          <w:rFonts w:ascii="Google Sans Text" w:eastAsia="Google Sans Text" w:hAnsi="Google Sans Text" w:cs="Google Sans Text"/>
          <w:color w:val="1F1F1F"/>
        </w:rPr>
        <w:t xml:space="preserve"> Assignment1B.pdf (QA Intern Assessment)</w:t>
      </w:r>
    </w:p>
    <w:p w:rsidR="005C75B8" w:rsidRDefault="004A1B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Automation Standard:</w:t>
      </w:r>
      <w:r>
        <w:rPr>
          <w:rFonts w:ascii="Google Sans Text" w:eastAsia="Google Sans Text" w:hAnsi="Google Sans Text" w:cs="Google Sans Text"/>
          <w:color w:val="1F1F1F"/>
        </w:rPr>
        <w:t xml:space="preserve"> Java + Playwright Framework</w:t>
      </w:r>
    </w:p>
    <w:p w:rsidR="005C75B8" w:rsidRDefault="004A1B8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Scope of Testing</w:t>
      </w:r>
    </w:p>
    <w:p w:rsidR="005C75B8" w:rsidRDefault="004A1B8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 In-Scope Features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following functional areas are included in this automation suite:</w:t>
      </w:r>
    </w:p>
    <w:p w:rsidR="005C75B8" w:rsidRDefault="004A1B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Navigation:</w:t>
      </w:r>
      <w:r>
        <w:rPr>
          <w:rFonts w:ascii="Google Sans Text" w:eastAsia="Google Sans Text" w:hAnsi="Google Sans Text" w:cs="Google Sans Text"/>
          <w:color w:val="1F1F1F"/>
        </w:rPr>
        <w:t xml:space="preserve"> Homepage to "Mobile Covers" category.</w:t>
      </w:r>
    </w:p>
    <w:p w:rsidR="005C75B8" w:rsidRDefault="004A1B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Search 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*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Positive Testing:</w:t>
      </w:r>
      <w:r>
        <w:rPr>
          <w:rFonts w:ascii="Google Sans Text" w:eastAsia="Google Sans Text" w:hAnsi="Google Sans Text" w:cs="Google Sans Text"/>
          <w:color w:val="1F1F1F"/>
        </w:rPr>
        <w:t xml:space="preserve"> Search for specific models ("iPhone 16 Pro", "Apple"/”iPhone”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:rsidR="005C75B8" w:rsidRDefault="004A1B8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Negative Testing:</w:t>
      </w:r>
      <w:r>
        <w:rPr>
          <w:rFonts w:ascii="Google Sans Text" w:eastAsia="Google Sans Text" w:hAnsi="Google Sans Text" w:cs="Google Sans Text"/>
          <w:color w:val="1F1F1F"/>
        </w:rPr>
        <w:t xml:space="preserve"> Verification that competitor brands (Samsung,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OnePlus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etc.) do not appear in specific search contexts.</w:t>
      </w:r>
    </w:p>
    <w:p w:rsidR="005C75B8" w:rsidRDefault="004A1B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Product Interaction:</w:t>
      </w:r>
      <w:r>
        <w:rPr>
          <w:rFonts w:ascii="Google Sans Text" w:eastAsia="Google Sans Text" w:hAnsi="Google Sans Text" w:cs="Google Sans Text"/>
          <w:color w:val="1F1F1F"/>
        </w:rPr>
        <w:t xml:space="preserve"> * "Quick Add" modal functionality.</w:t>
      </w:r>
    </w:p>
    <w:p w:rsidR="005C75B8" w:rsidRDefault="004A1B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Selection of specific material variants (Hard, Soft, Glass).</w:t>
      </w:r>
    </w:p>
    <w:p w:rsidR="005C75B8" w:rsidRDefault="004A1B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Cart Management:</w:t>
      </w:r>
    </w:p>
    <w:p w:rsidR="005C75B8" w:rsidRDefault="004A1B8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Adding multiple v</w:t>
      </w:r>
      <w:r>
        <w:rPr>
          <w:rFonts w:ascii="Google Sans Text" w:eastAsia="Google Sans Text" w:hAnsi="Google Sans Text" w:cs="Google Sans Text"/>
          <w:color w:val="1F1F1F"/>
        </w:rPr>
        <w:t>ariants of the same SKU.</w:t>
      </w:r>
    </w:p>
    <w:p w:rsidR="005C75B8" w:rsidRDefault="004A1B8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Validation of Cart Drawer visibility.</w:t>
      </w:r>
    </w:p>
    <w:p w:rsidR="005C75B8" w:rsidRDefault="004A1B8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Integrity:</w:t>
      </w:r>
      <w:r>
        <w:rPr>
          <w:rFonts w:ascii="Google Sans Text" w:eastAsia="Google Sans Text" w:hAnsi="Google Sans Text" w:cs="Google Sans Text"/>
          <w:color w:val="1F1F1F"/>
        </w:rPr>
        <w:t xml:space="preserve"> Verification of price, material label, and product URL in the final cart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state.</w:t>
      </w:r>
    </w:p>
    <w:p w:rsidR="005C75B8" w:rsidRDefault="004A1B8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 Out-of-Scope Features</w:t>
      </w:r>
    </w:p>
    <w:p w:rsidR="005C75B8" w:rsidRDefault="004A1B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Authentication (Login/Signup/Forgot Password).</w:t>
      </w:r>
    </w:p>
    <w:p w:rsidR="005C75B8" w:rsidRDefault="004A1B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Payment Gateway processing and Final Checkout.</w:t>
      </w:r>
    </w:p>
    <w:p w:rsidR="005C75B8" w:rsidRDefault="004A1B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Cross-browser compatibility (Testing limited to Chromium Desktop).</w:t>
      </w:r>
    </w:p>
    <w:p w:rsidR="005C75B8" w:rsidRDefault="004A1B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Mobile viewport responsiveness.</w:t>
      </w:r>
    </w:p>
    <w:p w:rsidR="005C75B8" w:rsidRDefault="004A1B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Third-party integrations (Chat support, Analytics).</w:t>
      </w:r>
    </w:p>
    <w:p w:rsidR="005C75B8" w:rsidRDefault="004A1B8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Test Strategy</w:t>
      </w:r>
    </w:p>
    <w:p w:rsidR="005C75B8" w:rsidRDefault="004A1B8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Tools &amp; Technology Stack</w:t>
      </w:r>
    </w:p>
    <w:p w:rsidR="005C75B8" w:rsidRDefault="004A1B8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Programming Language:</w:t>
      </w:r>
      <w:r>
        <w:rPr>
          <w:rFonts w:ascii="Google Sans Text" w:eastAsia="Google Sans Text" w:hAnsi="Google Sans Text" w:cs="Google Sans Text"/>
          <w:color w:val="1F1F1F"/>
        </w:rPr>
        <w:t xml:space="preserve"> Java (JDK 11 or higher)</w:t>
      </w:r>
    </w:p>
    <w:p w:rsidR="005C75B8" w:rsidRDefault="004A1B8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Automation Framework:</w:t>
      </w:r>
      <w:r>
        <w:rPr>
          <w:rFonts w:ascii="Google Sans Text" w:eastAsia="Google Sans Text" w:hAnsi="Google Sans Text" w:cs="Google Sans Text"/>
          <w:color w:val="1F1F1F"/>
        </w:rPr>
        <w:t xml:space="preserve"> Microsoft Playwright (v1.40+)</w:t>
      </w:r>
    </w:p>
    <w:p w:rsidR="005C75B8" w:rsidRDefault="004A1B8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Build Tool:</w:t>
      </w:r>
      <w:r>
        <w:rPr>
          <w:rFonts w:ascii="Google Sans Text" w:eastAsia="Google Sans Text" w:hAnsi="Google Sans Text" w:cs="Google Sans Text"/>
          <w:color w:val="1F1F1F"/>
        </w:rPr>
        <w:t xml:space="preserve"> Maven</w:t>
      </w:r>
    </w:p>
    <w:p w:rsidR="005C75B8" w:rsidRDefault="004A1B8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Browser:</w:t>
      </w:r>
      <w:r>
        <w:rPr>
          <w:rFonts w:ascii="Google Sans Text" w:eastAsia="Google Sans Text" w:hAnsi="Google Sans Text" w:cs="Google Sans Text"/>
          <w:color w:val="1F1F1F"/>
        </w:rPr>
        <w:t xml:space="preserve"> Chromium (Headless &amp; Headed modes supported)</w:t>
      </w:r>
    </w:p>
    <w:p w:rsidR="005C75B8" w:rsidRDefault="004A1B8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IntelliJ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IDEA / Eclipse</w:t>
      </w:r>
    </w:p>
    <w:p w:rsidR="005C75B8" w:rsidRDefault="004A1B8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Automation Approach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automation script follows a linear execution model designed for stability and speed.</w:t>
      </w:r>
    </w:p>
    <w:p w:rsidR="005C75B8" w:rsidRDefault="004A1B8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Synchronization:</w:t>
      </w:r>
      <w:r>
        <w:rPr>
          <w:rFonts w:ascii="Google Sans Text" w:eastAsia="Google Sans Text" w:hAnsi="Google Sans Text" w:cs="Google Sans Text"/>
          <w:color w:val="1F1F1F"/>
        </w:rPr>
        <w:t xml:space="preserve"> Usage of Playwright's auto-waiting mechanism combined with explicit states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WaitForSelectorState.VISIBLE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for dynamic elements like the Cart Drawer.</w:t>
      </w:r>
    </w:p>
    <w:p w:rsidR="005C75B8" w:rsidRDefault="004A1B8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ocator Strategy:</w:t>
      </w:r>
      <w:r>
        <w:rPr>
          <w:rFonts w:ascii="Google Sans Text" w:eastAsia="Google Sans Text" w:hAnsi="Google Sans Text" w:cs="Google Sans Text"/>
          <w:color w:val="1F1F1F"/>
        </w:rPr>
        <w:t xml:space="preserve"> Priority given to robust locators:</w:t>
      </w:r>
    </w:p>
    <w:p w:rsidR="005C75B8" w:rsidRDefault="004A1B88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Text-based:</w:t>
      </w:r>
      <w:r>
        <w:rPr>
          <w:rFonts w:ascii="Google Sans Text" w:eastAsia="Google Sans Text" w:hAnsi="Google Sans Text" w:cs="Google Sans Text"/>
          <w:color w:val="1F1F1F"/>
        </w:rPr>
        <w:t xml:space="preserve"> text=Mobile Covers</w:t>
      </w:r>
    </w:p>
    <w:p w:rsidR="005C75B8" w:rsidRDefault="004A1B88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Filtering: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locator(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).filter(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(...))</w:t>
      </w:r>
    </w:p>
    <w:p w:rsidR="005C75B8" w:rsidRDefault="004A1B88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CSS Selectors:</w:t>
      </w:r>
      <w:r>
        <w:rPr>
          <w:rFonts w:ascii="Google Sans Text" w:eastAsia="Google Sans Text" w:hAnsi="Google Sans Text" w:cs="Google Sans Text"/>
          <w:color w:val="1F1F1F"/>
        </w:rPr>
        <w:t xml:space="preserve"> For structural elements (e.g., .cart-item).</w:t>
      </w:r>
    </w:p>
    <w:p w:rsidR="005C75B8" w:rsidRDefault="004A1B8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Validation Logic:</w:t>
      </w:r>
      <w:r>
        <w:rPr>
          <w:rFonts w:ascii="Google Sans Text" w:eastAsia="Google Sans Text" w:hAnsi="Google Sans Text" w:cs="Google Sans Text"/>
          <w:color w:val="1F1F1F"/>
        </w:rPr>
        <w:t xml:space="preserve"> *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Soft Assertions:</w:t>
      </w:r>
      <w:r>
        <w:rPr>
          <w:rFonts w:ascii="Google Sans Text" w:eastAsia="Google Sans Text" w:hAnsi="Google Sans Text" w:cs="Google Sans Text"/>
          <w:color w:val="1F1F1F"/>
        </w:rPr>
        <w:t xml:space="preserve"> Console logging for non-critical da</w:t>
      </w:r>
      <w:r>
        <w:rPr>
          <w:rFonts w:ascii="Google Sans Text" w:eastAsia="Google Sans Text" w:hAnsi="Google Sans Text" w:cs="Google Sans Text"/>
          <w:color w:val="1F1F1F"/>
        </w:rPr>
        <w:t>ta.</w:t>
      </w:r>
    </w:p>
    <w:p w:rsidR="005C75B8" w:rsidRDefault="004A1B88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 Assertions:</w:t>
      </w:r>
      <w:r>
        <w:rPr>
          <w:rFonts w:ascii="Google Sans Text" w:eastAsia="Google Sans Text" w:hAnsi="Google Sans Text" w:cs="Google Sans Text"/>
          <w:color w:val="1F1F1F"/>
        </w:rPr>
        <w:t xml:space="preserve"> Runtime exceptions for critical failures (e.g., Prohibited brand detection).</w:t>
      </w:r>
    </w:p>
    <w:p w:rsidR="005C75B8" w:rsidRDefault="004A1B8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Test Environment</w:t>
      </w:r>
    </w:p>
    <w:p w:rsidR="005C75B8" w:rsidRDefault="004A1B8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OS:</w:t>
      </w:r>
      <w:r>
        <w:rPr>
          <w:rFonts w:ascii="Google Sans Text" w:eastAsia="Google Sans Text" w:hAnsi="Google Sans Text" w:cs="Google Sans Text"/>
          <w:color w:val="1F1F1F"/>
        </w:rPr>
        <w:t xml:space="preserve"> Windows 10/11 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macOS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:rsidR="005C75B8" w:rsidRDefault="004A1B8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Network:</w:t>
      </w:r>
      <w:r>
        <w:rPr>
          <w:rFonts w:ascii="Google Sans Text" w:eastAsia="Google Sans Text" w:hAnsi="Google Sans Text" w:cs="Google Sans Text"/>
          <w:color w:val="1F1F1F"/>
        </w:rPr>
        <w:t xml:space="preserve"> Stable broadband connection (Required for live site navigation).</w:t>
      </w:r>
    </w:p>
    <w:p w:rsidR="005C75B8" w:rsidRDefault="004A1B8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URL:</w:t>
      </w:r>
      <w:r>
        <w:rPr>
          <w:rFonts w:ascii="Google Sans Text" w:eastAsia="Google Sans Text" w:hAnsi="Google Sans Text" w:cs="Google Sans Text"/>
          <w:color w:val="1F1F1F"/>
        </w:rPr>
        <w:t xml:space="preserve"> https://casekaro.com/</w:t>
      </w:r>
    </w:p>
    <w:p w:rsidR="005C75B8" w:rsidRDefault="004A1B8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Risks &amp; Mitigation</w:t>
      </w:r>
    </w:p>
    <w:tbl>
      <w:tblPr>
        <w:tblStyle w:val="a"/>
        <w:tblW w:w="9360" w:type="dxa"/>
        <w:tblInd w:w="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C75B8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Risk 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Risk Description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Probability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Mitigation Strategy</w:t>
            </w:r>
          </w:p>
        </w:tc>
      </w:tr>
      <w:tr w:rsidR="005C75B8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R01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Dynamic Overlays: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The "Cart Drawer" overlay may block clicks on the main page.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Implemented explicit force: true clicks and wait timeouts to allow overlay animations to complete.</w:t>
            </w:r>
          </w:p>
        </w:tc>
      </w:tr>
      <w:tr w:rsidR="005C75B8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R02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Product Availability: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"iPhone 16 Pro" items may go out of stock, changing the UI.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Medium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Script designed to select the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first available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matching item rather than a hardcoded product ID.</w:t>
            </w:r>
          </w:p>
        </w:tc>
      </w:tr>
      <w:tr w:rsidR="005C75B8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R03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Network Latency: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Page load speeds may vary, causing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ElementNotFound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errors.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Medium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5C75B8" w:rsidRDefault="004A1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Playwright's default 30s timeout is utilized;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WaitUntilState.LOAD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is used during navigation.</w:t>
            </w:r>
          </w:p>
        </w:tc>
      </w:tr>
    </w:tbl>
    <w:p w:rsidR="005C75B8" w:rsidRDefault="004A1B88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Test Deliverables</w:t>
      </w:r>
    </w:p>
    <w:p w:rsidR="005C75B8" w:rsidRDefault="004A1B8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Upon completion of the testing phase, the following artifacts will be delivered:</w:t>
      </w:r>
    </w:p>
    <w:p w:rsidR="005C75B8" w:rsidRDefault="004A1B8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Source Code:</w:t>
      </w:r>
      <w:r>
        <w:rPr>
          <w:rFonts w:ascii="Google Sans Text" w:eastAsia="Google Sans Text" w:hAnsi="Google Sans Text" w:cs="Google Sans Text"/>
          <w:color w:val="1F1F1F"/>
        </w:rPr>
        <w:t xml:space="preserve"> CaseKaroTest.java (Clean </w:t>
      </w:r>
      <w:r>
        <w:rPr>
          <w:rFonts w:ascii="Google Sans Text" w:eastAsia="Google Sans Text" w:hAnsi="Google Sans Text" w:cs="Google Sans Text"/>
          <w:color w:val="1F1F1F"/>
        </w:rPr>
        <w:t>Java source).</w:t>
      </w:r>
    </w:p>
    <w:p w:rsidR="005C75B8" w:rsidRDefault="004A1B8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Execution Report:</w:t>
      </w:r>
      <w:r>
        <w:rPr>
          <w:rFonts w:ascii="Google Sans Text" w:eastAsia="Google Sans Text" w:hAnsi="Google Sans Text" w:cs="Google Sans Text"/>
          <w:color w:val="1F1F1F"/>
        </w:rPr>
        <w:t xml:space="preserve"> Console logs detailing the "Cart Audit" and price verification.</w:t>
      </w:r>
    </w:p>
    <w:p w:rsidR="005C75B8" w:rsidRDefault="004A1B8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Defect Report:</w:t>
      </w:r>
      <w:r>
        <w:rPr>
          <w:rFonts w:ascii="Google Sans Text" w:eastAsia="Google Sans Text" w:hAnsi="Google Sans Text" w:cs="Google Sans Text"/>
          <w:color w:val="1F1F1F"/>
        </w:rPr>
        <w:t xml:space="preserve"> (If any failures occu</w:t>
      </w:r>
      <w:r>
        <w:rPr>
          <w:rFonts w:ascii="Google Sans Text" w:eastAsia="Google Sans Text" w:hAnsi="Google Sans Text" w:cs="Google Sans Text"/>
          <w:color w:val="1F1F1F"/>
        </w:rPr>
        <w:t>r during execution).</w:t>
      </w:r>
    </w:p>
    <w:p w:rsidR="005C75B8" w:rsidRDefault="004A1B8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Readme File:</w:t>
      </w:r>
      <w:r>
        <w:rPr>
          <w:rFonts w:ascii="Google Sans Text" w:eastAsia="Google Sans Text" w:hAnsi="Google Sans Text" w:cs="Google Sans Text"/>
          <w:color w:val="1F1F1F"/>
        </w:rPr>
        <w:t xml:space="preserve"> Instructions for setting up the Maven environment.</w:t>
      </w:r>
    </w:p>
    <w:p w:rsidR="005C75B8" w:rsidRDefault="004A1B88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Entry &amp; Exit Criteria</w:t>
      </w:r>
    </w:p>
    <w:p w:rsidR="005C75B8" w:rsidRDefault="004A1B88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7.1 Entry Criteria</w:t>
      </w:r>
    </w:p>
    <w:p w:rsidR="005C75B8" w:rsidRDefault="004A1B8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Test environment (Local Machine) has JDK and Maven installed.</w:t>
      </w:r>
    </w:p>
    <w:p w:rsidR="005C75B8" w:rsidRDefault="004A1B8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Website casekaro.com is up and accessible.</w:t>
      </w:r>
    </w:p>
    <w:p w:rsidR="005C75B8" w:rsidRDefault="004A1B8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7.2 Exit Criteria</w:t>
      </w:r>
    </w:p>
    <w:p w:rsidR="005C75B8" w:rsidRDefault="004A1B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100% of the critical path (Search -&gt; Add to Cart -&gt; Verify) is automated.</w:t>
      </w:r>
    </w:p>
    <w:p w:rsidR="005C75B8" w:rsidRDefault="004A1B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Script executes without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TimeoutError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ElementClickIntercepted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exceptions.</w:t>
      </w:r>
    </w:p>
    <w:p w:rsidR="005C75B8" w:rsidRPr="004A1B88" w:rsidRDefault="004A1B88" w:rsidP="004A1B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Negative validation logic correctly identifies unrelated brands if present.</w:t>
      </w:r>
      <w:bookmarkStart w:id="0" w:name="_GoBack"/>
      <w:bookmarkEnd w:id="0"/>
    </w:p>
    <w:sectPr w:rsidR="005C75B8" w:rsidRPr="004A1B8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1E7D558-8328-4C1D-9D52-4A2EBB599C31}"/>
  </w:font>
  <w:font w:name="Google Sans">
    <w:charset w:val="00"/>
    <w:family w:val="auto"/>
    <w:pitch w:val="default"/>
    <w:embedBold r:id="rId2" w:fontKey="{3900B49B-24FE-4662-9DEC-322B8342220D}"/>
  </w:font>
  <w:font w:name="Google Sans Text">
    <w:charset w:val="00"/>
    <w:family w:val="auto"/>
    <w:pitch w:val="default"/>
    <w:embedRegular r:id="rId3" w:fontKey="{CABDE8E5-6954-4DE5-A353-8D863C9B6C4C}"/>
    <w:embedBold r:id="rId4" w:fontKey="{669042DA-5461-456C-B230-5C97A36DAB25}"/>
    <w:embedItalic r:id="rId5" w:fontKey="{D99C8DB8-890D-4FF5-AB45-BF053F84720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7D1C964-50F5-4960-80AB-3609C54A1ACF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3BA585C3-BA28-4A7D-A876-EF7FB0F74C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D191F3E-5863-4B19-813D-8899EE2F90C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03B22"/>
    <w:multiLevelType w:val="multilevel"/>
    <w:tmpl w:val="7D3E43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>
    <w:nsid w:val="008930A3"/>
    <w:multiLevelType w:val="multilevel"/>
    <w:tmpl w:val="5802DF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>
    <w:nsid w:val="0124775F"/>
    <w:multiLevelType w:val="multilevel"/>
    <w:tmpl w:val="A4D862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>
    <w:nsid w:val="04090217"/>
    <w:multiLevelType w:val="multilevel"/>
    <w:tmpl w:val="B4E440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>
    <w:nsid w:val="0F55586D"/>
    <w:multiLevelType w:val="multilevel"/>
    <w:tmpl w:val="259C13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>
    <w:nsid w:val="1A3213FD"/>
    <w:multiLevelType w:val="multilevel"/>
    <w:tmpl w:val="0720D6C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>
    <w:nsid w:val="224C700D"/>
    <w:multiLevelType w:val="multilevel"/>
    <w:tmpl w:val="CBE236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>
    <w:nsid w:val="3C721651"/>
    <w:multiLevelType w:val="multilevel"/>
    <w:tmpl w:val="B136F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>
    <w:nsid w:val="3FC76D7B"/>
    <w:multiLevelType w:val="multilevel"/>
    <w:tmpl w:val="896215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>
    <w:nsid w:val="473E5782"/>
    <w:multiLevelType w:val="multilevel"/>
    <w:tmpl w:val="CE7E6F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>
    <w:nsid w:val="4B913DE2"/>
    <w:multiLevelType w:val="multilevel"/>
    <w:tmpl w:val="A34C31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>
    <w:nsid w:val="5FBE36D7"/>
    <w:multiLevelType w:val="multilevel"/>
    <w:tmpl w:val="1ABCFE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>
    <w:nsid w:val="60544350"/>
    <w:multiLevelType w:val="multilevel"/>
    <w:tmpl w:val="186AF7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>
    <w:nsid w:val="7AC77967"/>
    <w:multiLevelType w:val="multilevel"/>
    <w:tmpl w:val="56F45E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13"/>
  </w:num>
  <w:num w:numId="5">
    <w:abstractNumId w:val="6"/>
  </w:num>
  <w:num w:numId="6">
    <w:abstractNumId w:val="2"/>
  </w:num>
  <w:num w:numId="7">
    <w:abstractNumId w:val="8"/>
  </w:num>
  <w:num w:numId="8">
    <w:abstractNumId w:val="4"/>
  </w:num>
  <w:num w:numId="9">
    <w:abstractNumId w:val="3"/>
  </w:num>
  <w:num w:numId="10">
    <w:abstractNumId w:val="10"/>
  </w:num>
  <w:num w:numId="11">
    <w:abstractNumId w:val="0"/>
  </w:num>
  <w:num w:numId="12">
    <w:abstractNumId w:val="1"/>
  </w:num>
  <w:num w:numId="13">
    <w:abstractNumId w:val="7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5C75B8"/>
    <w:rsid w:val="004A1B88"/>
    <w:rsid w:val="005C7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604</Words>
  <Characters>3445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Rupesh</cp:lastModifiedBy>
  <cp:revision>2</cp:revision>
  <dcterms:created xsi:type="dcterms:W3CDTF">2026-02-01T07:37:00Z</dcterms:created>
  <dcterms:modified xsi:type="dcterms:W3CDTF">2026-02-01T07:42:00Z</dcterms:modified>
</cp:coreProperties>
</file>